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79A9" w14:textId="77777777" w:rsidR="00FB5BCA" w:rsidRPr="006D653B" w:rsidRDefault="00F963AC">
      <w:pPr>
        <w:rPr>
          <w:u w:val="single"/>
        </w:rPr>
      </w:pPr>
      <w:r w:rsidRPr="006D653B">
        <w:rPr>
          <w:u w:val="single"/>
        </w:rPr>
        <w:t>10/2/17 Minutes</w:t>
      </w:r>
    </w:p>
    <w:p w14:paraId="394E0AC8" w14:textId="77777777" w:rsidR="00F963AC" w:rsidRDefault="00F963AC">
      <w:r>
        <w:t xml:space="preserve">Ryan Cook—Prosthodontics </w:t>
      </w:r>
    </w:p>
    <w:p w14:paraId="20E7E0D7" w14:textId="19A14D4B" w:rsidR="00763FBF" w:rsidRDefault="00763FBF">
      <w:hyperlink r:id="rId6" w:history="1">
        <w:r w:rsidRPr="006A709E">
          <w:rPr>
            <w:rStyle w:val="Hyperlink"/>
          </w:rPr>
          <w:t>ryancookmsdds@unc.edu</w:t>
        </w:r>
      </w:hyperlink>
    </w:p>
    <w:p w14:paraId="020071F4" w14:textId="77777777" w:rsidR="00F963AC" w:rsidRDefault="00B85A7D" w:rsidP="00B85A7D">
      <w:pPr>
        <w:pStyle w:val="ListParagraph"/>
        <w:numPr>
          <w:ilvl w:val="0"/>
          <w:numId w:val="1"/>
        </w:numPr>
      </w:pPr>
      <w:r>
        <w:t>Recommended major to be a dentist—computer science or engineering</w:t>
      </w:r>
    </w:p>
    <w:p w14:paraId="66204234" w14:textId="77777777" w:rsidR="00B85A7D" w:rsidRDefault="00B85A7D" w:rsidP="00B85A7D">
      <w:pPr>
        <w:pStyle w:val="ListParagraph"/>
        <w:numPr>
          <w:ilvl w:val="0"/>
          <w:numId w:val="1"/>
        </w:numPr>
      </w:pPr>
      <w:r>
        <w:t xml:space="preserve">Specialties: Dental Public Health, </w:t>
      </w:r>
      <w:proofErr w:type="spellStart"/>
      <w:r>
        <w:t>Endodontics</w:t>
      </w:r>
      <w:proofErr w:type="spellEnd"/>
      <w:r>
        <w:t>, Oral and Maxillofacial Pathology, Oral and Maxillofacial Radiology, Oral and Maxillofacial Surgery, Orthodontics, Periodontics, Pediatrics, and Prosthodontics</w:t>
      </w:r>
    </w:p>
    <w:p w14:paraId="41F64C30" w14:textId="77777777" w:rsidR="00893C86" w:rsidRDefault="00893C86" w:rsidP="00B85A7D">
      <w:pPr>
        <w:pStyle w:val="ListParagraph"/>
        <w:numPr>
          <w:ilvl w:val="0"/>
          <w:numId w:val="1"/>
        </w:numPr>
      </w:pPr>
      <w:r>
        <w:t>Graduate Prosthodontics</w:t>
      </w:r>
    </w:p>
    <w:p w14:paraId="7A56640B" w14:textId="20D5A375" w:rsidR="00893C86" w:rsidRDefault="00893C86" w:rsidP="00893C86">
      <w:pPr>
        <w:pStyle w:val="ListParagraph"/>
        <w:numPr>
          <w:ilvl w:val="1"/>
          <w:numId w:val="1"/>
        </w:numPr>
      </w:pPr>
      <w:r>
        <w:t>36 month program</w:t>
      </w:r>
    </w:p>
    <w:p w14:paraId="10B2BED2" w14:textId="0DDE666A" w:rsidR="00893C86" w:rsidRDefault="00893C86" w:rsidP="00893C86">
      <w:pPr>
        <w:pStyle w:val="ListParagraph"/>
        <w:numPr>
          <w:ilvl w:val="1"/>
          <w:numId w:val="1"/>
        </w:numPr>
      </w:pPr>
      <w:r>
        <w:t>9-10 residents</w:t>
      </w:r>
    </w:p>
    <w:p w14:paraId="280B9A05" w14:textId="50B712E5" w:rsidR="00893C86" w:rsidRDefault="00893C86" w:rsidP="00893C86">
      <w:pPr>
        <w:pStyle w:val="ListParagraph"/>
        <w:numPr>
          <w:ilvl w:val="1"/>
          <w:numId w:val="1"/>
        </w:numPr>
      </w:pPr>
      <w:r>
        <w:t>Implant fellow—surgical training</w:t>
      </w:r>
    </w:p>
    <w:p w14:paraId="2CBFAF5B" w14:textId="3EE2A4D8" w:rsidR="00893C86" w:rsidRDefault="00893C86" w:rsidP="00893C86">
      <w:pPr>
        <w:pStyle w:val="ListParagraph"/>
        <w:numPr>
          <w:ilvl w:val="1"/>
          <w:numId w:val="1"/>
        </w:numPr>
      </w:pPr>
      <w:r>
        <w:t>Dual master’s program</w:t>
      </w:r>
    </w:p>
    <w:p w14:paraId="433AB947" w14:textId="17DADA52" w:rsidR="00893C86" w:rsidRDefault="00893C86" w:rsidP="00893C86">
      <w:pPr>
        <w:pStyle w:val="ListParagraph"/>
        <w:numPr>
          <w:ilvl w:val="1"/>
          <w:numId w:val="1"/>
        </w:numPr>
      </w:pPr>
      <w:r>
        <w:t>CODA accredited</w:t>
      </w:r>
    </w:p>
    <w:p w14:paraId="7059FDA5" w14:textId="476488D8" w:rsidR="00893C86" w:rsidRDefault="00893C86" w:rsidP="00893C86">
      <w:pPr>
        <w:pStyle w:val="ListParagraph"/>
        <w:numPr>
          <w:ilvl w:val="1"/>
          <w:numId w:val="1"/>
        </w:numPr>
      </w:pPr>
      <w:r>
        <w:t>60% clinical activity</w:t>
      </w:r>
      <w:bookmarkStart w:id="0" w:name="_GoBack"/>
      <w:bookmarkEnd w:id="0"/>
    </w:p>
    <w:p w14:paraId="3DD621C0" w14:textId="49B3CF59" w:rsidR="00763FBF" w:rsidRDefault="00763FBF" w:rsidP="00893C86">
      <w:pPr>
        <w:pStyle w:val="ListParagraph"/>
        <w:numPr>
          <w:ilvl w:val="1"/>
          <w:numId w:val="1"/>
        </w:numPr>
      </w:pPr>
      <w:r>
        <w:t>Didactics (literature review (current &amp; classic), treatment planning, maxillofacial, interdisciplinary, and practice management)</w:t>
      </w:r>
    </w:p>
    <w:p w14:paraId="12265CE1" w14:textId="17E9279C" w:rsidR="00763FBF" w:rsidRDefault="00763FBF" w:rsidP="00893C86">
      <w:pPr>
        <w:pStyle w:val="ListParagraph"/>
        <w:numPr>
          <w:ilvl w:val="1"/>
          <w:numId w:val="1"/>
        </w:numPr>
      </w:pPr>
      <w:r>
        <w:t>Mock American Board of Prosthodontics, portfolio, review of cases</w:t>
      </w:r>
    </w:p>
    <w:p w14:paraId="64C5EB85" w14:textId="524B4EA0" w:rsidR="00763FBF" w:rsidRDefault="00763FBF" w:rsidP="00893C86">
      <w:pPr>
        <w:pStyle w:val="ListParagraph"/>
        <w:numPr>
          <w:ilvl w:val="1"/>
          <w:numId w:val="1"/>
        </w:numPr>
      </w:pPr>
      <w:r>
        <w:t>Clinical</w:t>
      </w:r>
    </w:p>
    <w:p w14:paraId="55336A91" w14:textId="0BACDC15" w:rsidR="00763FBF" w:rsidRDefault="00763FBF" w:rsidP="00763FBF">
      <w:pPr>
        <w:pStyle w:val="ListParagraph"/>
        <w:numPr>
          <w:ilvl w:val="2"/>
          <w:numId w:val="1"/>
        </w:numPr>
      </w:pPr>
      <w:r>
        <w:t>9 sessions per week</w:t>
      </w:r>
    </w:p>
    <w:p w14:paraId="308C267A" w14:textId="0183C93B" w:rsidR="00763FBF" w:rsidRDefault="00763FBF" w:rsidP="00763FBF">
      <w:pPr>
        <w:pStyle w:val="ListParagraph"/>
        <w:numPr>
          <w:ilvl w:val="2"/>
          <w:numId w:val="1"/>
        </w:numPr>
      </w:pPr>
      <w:r>
        <w:t>6 surgical slots per week</w:t>
      </w:r>
    </w:p>
    <w:p w14:paraId="66A13A6D" w14:textId="36EF6F67" w:rsidR="00763FBF" w:rsidRDefault="00763FBF" w:rsidP="00893C86">
      <w:pPr>
        <w:pStyle w:val="ListParagraph"/>
        <w:numPr>
          <w:ilvl w:val="1"/>
          <w:numId w:val="1"/>
        </w:numPr>
      </w:pPr>
      <w:r>
        <w:t>Stipend ($7200 annual)</w:t>
      </w:r>
    </w:p>
    <w:p w14:paraId="73B16ECF" w14:textId="77777777" w:rsidR="003514BB" w:rsidRDefault="003514BB" w:rsidP="00B85A7D">
      <w:pPr>
        <w:pStyle w:val="ListParagraph"/>
        <w:numPr>
          <w:ilvl w:val="0"/>
          <w:numId w:val="1"/>
        </w:numPr>
      </w:pPr>
      <w:r>
        <w:t>Complicated cases</w:t>
      </w:r>
    </w:p>
    <w:p w14:paraId="3EEC8710" w14:textId="53564866" w:rsidR="00893C86" w:rsidRDefault="003514BB" w:rsidP="003514BB">
      <w:pPr>
        <w:pStyle w:val="ListParagraph"/>
        <w:numPr>
          <w:ilvl w:val="1"/>
          <w:numId w:val="1"/>
        </w:numPr>
      </w:pPr>
      <w:r>
        <w:t>I</w:t>
      </w:r>
      <w:r w:rsidR="00763FBF">
        <w:t>mplant restorations, complete dentures, flippers</w:t>
      </w:r>
      <w:r>
        <w:t>, veneers, gold crowns</w:t>
      </w:r>
    </w:p>
    <w:p w14:paraId="1413B6BE" w14:textId="7E5A05F3" w:rsidR="003514BB" w:rsidRDefault="003514BB" w:rsidP="003514BB">
      <w:pPr>
        <w:pStyle w:val="ListParagraph"/>
        <w:numPr>
          <w:ilvl w:val="1"/>
          <w:numId w:val="1"/>
        </w:numPr>
      </w:pPr>
      <w:r>
        <w:t>NOW</w:t>
      </w:r>
      <w:r>
        <w:sym w:font="Wingdings" w:char="F0E0"/>
      </w:r>
      <w:r>
        <w:t xml:space="preserve"> digital dentistry (facial scan, CT scan, intraoral scanner) Digital planning. Mood an</w:t>
      </w:r>
      <w:r w:rsidR="00703435">
        <w:t xml:space="preserve">alysis. </w:t>
      </w:r>
      <w:proofErr w:type="spellStart"/>
      <w:r w:rsidR="00703435">
        <w:t>Dentro</w:t>
      </w:r>
      <w:proofErr w:type="spellEnd"/>
      <w:r w:rsidR="00703435">
        <w:t xml:space="preserve">-facial analysis. Transitioning to impression-less dentistry. </w:t>
      </w:r>
    </w:p>
    <w:sectPr w:rsidR="003514BB" w:rsidSect="00B9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6EE"/>
    <w:multiLevelType w:val="hybridMultilevel"/>
    <w:tmpl w:val="C25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C"/>
    <w:rsid w:val="003514BB"/>
    <w:rsid w:val="006D653B"/>
    <w:rsid w:val="00703435"/>
    <w:rsid w:val="00763FBF"/>
    <w:rsid w:val="00893C86"/>
    <w:rsid w:val="00B85A7D"/>
    <w:rsid w:val="00B900CB"/>
    <w:rsid w:val="00F963AC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D2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yancookmsdds@un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6</cp:revision>
  <dcterms:created xsi:type="dcterms:W3CDTF">2017-10-02T23:00:00Z</dcterms:created>
  <dcterms:modified xsi:type="dcterms:W3CDTF">2017-10-02T23:39:00Z</dcterms:modified>
</cp:coreProperties>
</file>